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DFKai-SB" w:cs="DFKai-SB" w:eastAsia="DFKai-SB" w:hAnsi="DFKai-SB"/>
          <w:b w:val="1"/>
          <w:sz w:val="32"/>
          <w:szCs w:val="32"/>
        </w:rPr>
      </w:pPr>
      <w:r w:rsidDel="00000000" w:rsidR="00000000" w:rsidRPr="00000000">
        <w:rPr>
          <w:rFonts w:ascii="DFKai-SB" w:cs="DFKai-SB" w:eastAsia="DFKai-SB" w:hAnsi="DFKai-SB"/>
          <w:b w:val="1"/>
          <w:sz w:val="32"/>
          <w:szCs w:val="32"/>
          <w:rtl w:val="0"/>
        </w:rPr>
        <w:t xml:space="preserve">專(兼)任教師基本資料</w:t>
      </w:r>
    </w:p>
    <w:tbl>
      <w:tblPr>
        <w:tblStyle w:val="Table1"/>
        <w:tblW w:w="829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80"/>
        <w:gridCol w:w="2693"/>
        <w:gridCol w:w="1701"/>
        <w:gridCol w:w="1922"/>
        <w:tblGridChange w:id="0">
          <w:tblGrid>
            <w:gridCol w:w="1980"/>
            <w:gridCol w:w="2693"/>
            <w:gridCol w:w="1701"/>
            <w:gridCol w:w="192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姓    名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03">
            <w:pPr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徐彥凱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級    職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07">
            <w:pPr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高中部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學    歷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0B">
            <w:pPr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萬能科技大學（在職專班）畢業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0E">
            <w:pPr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經    歷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工作單位名稱</w:t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職稱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起訖期間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台北新劇團</w:t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演員</w:t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line="500" w:lineRule="auto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101年起至今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line="500" w:lineRule="auto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line="500" w:lineRule="auto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1A">
            <w:pPr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證    照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名         稱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類    型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備     註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無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22">
            <w:pPr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獲國際大獎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獲  獎  名  稱</w:t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名    次</w:t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獲獎時間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無</w:t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50" w:hRule="atLeast"/>
          <w:tblHeader w:val="0"/>
        </w:trPr>
        <w:tc>
          <w:tcPr/>
          <w:p w:rsidR="00000000" w:rsidDel="00000000" w:rsidP="00000000" w:rsidRDefault="00000000" w:rsidRPr="00000000" w14:paraId="0000002A">
            <w:pPr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特殊專業實務(成就)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2B">
            <w:pPr>
              <w:spacing w:line="500" w:lineRule="auto"/>
              <w:jc w:val="both"/>
              <w:rPr>
                <w:rFonts w:ascii="DFKai-SB" w:cs="DFKai-SB" w:eastAsia="DFKai-SB" w:hAnsi="DFKai-SB"/>
                <w:sz w:val="28"/>
                <w:szCs w:val="28"/>
              </w:rPr>
            </w:pPr>
            <w:bookmarkStart w:colFirst="0" w:colLast="0" w:name="_seh319n4lyx9" w:id="0"/>
            <w:bookmarkEnd w:id="0"/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(本表不敷使用時請自行增加欄位)</w:t>
      </w:r>
    </w:p>
    <w:sectPr>
      <w:pgSz w:h="16838" w:w="11906" w:orient="portrait"/>
      <w:pgMar w:bottom="1440" w:top="1440" w:left="1800" w:right="1800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DFKai-SB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