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DB" w:rsidRPr="00B2485E" w:rsidRDefault="0014327D" w:rsidP="0014327D">
      <w:pPr>
        <w:jc w:val="center"/>
        <w:rPr>
          <w:rFonts w:ascii="標楷體" w:eastAsia="標楷體" w:hAnsi="標楷體"/>
          <w:sz w:val="40"/>
          <w:szCs w:val="40"/>
        </w:rPr>
      </w:pPr>
      <w:r w:rsidRPr="00B2485E">
        <w:rPr>
          <w:rFonts w:ascii="標楷體" w:eastAsia="標楷體" w:hAnsi="標楷體" w:hint="eastAsia"/>
          <w:sz w:val="40"/>
          <w:szCs w:val="40"/>
        </w:rPr>
        <w:t>國立臺灣戲曲學院</w:t>
      </w:r>
      <w:proofErr w:type="gramStart"/>
      <w:r w:rsidRPr="00B2485E">
        <w:rPr>
          <w:rFonts w:ascii="標楷體" w:eastAsia="標楷體" w:hAnsi="標楷體" w:hint="eastAsia"/>
          <w:sz w:val="40"/>
          <w:szCs w:val="40"/>
        </w:rPr>
        <w:t>教師</w:t>
      </w:r>
      <w:r w:rsidR="00EE6D01" w:rsidRPr="00B2485E">
        <w:rPr>
          <w:rFonts w:ascii="標楷體" w:eastAsia="標楷體" w:hAnsi="標楷體" w:hint="eastAsia"/>
          <w:sz w:val="40"/>
          <w:szCs w:val="40"/>
        </w:rPr>
        <w:t>官網</w:t>
      </w:r>
      <w:r w:rsidRPr="00B2485E">
        <w:rPr>
          <w:rFonts w:ascii="標楷體" w:eastAsia="標楷體" w:hAnsi="標楷體" w:hint="eastAsia"/>
          <w:sz w:val="40"/>
          <w:szCs w:val="40"/>
        </w:rPr>
        <w:t>簡介</w:t>
      </w:r>
      <w:proofErr w:type="gramEnd"/>
      <w:r w:rsidR="00EE6D01" w:rsidRPr="00B2485E"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14327D" w:rsidRPr="00B2485E" w:rsidTr="007D253A">
        <w:tc>
          <w:tcPr>
            <w:tcW w:w="8522" w:type="dxa"/>
            <w:gridSpan w:val="2"/>
          </w:tcPr>
          <w:p w:rsidR="0014327D" w:rsidRPr="00B2485E" w:rsidRDefault="0014327D" w:rsidP="00921B9E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一、姓名、系所、職稱</w:t>
            </w:r>
          </w:p>
        </w:tc>
      </w:tr>
      <w:tr w:rsidR="0014327D" w:rsidRPr="00B2485E" w:rsidTr="00341AE6">
        <w:tc>
          <w:tcPr>
            <w:tcW w:w="2802" w:type="dxa"/>
          </w:tcPr>
          <w:p w:rsidR="0014327D" w:rsidRPr="00B2485E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姓名:</w:t>
            </w:r>
          </w:p>
        </w:tc>
        <w:tc>
          <w:tcPr>
            <w:tcW w:w="5720" w:type="dxa"/>
            <w:vAlign w:val="center"/>
          </w:tcPr>
          <w:p w:rsidR="0014327D" w:rsidRPr="00B2485E" w:rsidRDefault="00341AE6" w:rsidP="00B248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黃俊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琅</w:t>
            </w:r>
            <w:proofErr w:type="gramEnd"/>
          </w:p>
        </w:tc>
      </w:tr>
      <w:tr w:rsidR="0014327D" w:rsidRPr="00B2485E" w:rsidTr="00341AE6">
        <w:tc>
          <w:tcPr>
            <w:tcW w:w="2802" w:type="dxa"/>
          </w:tcPr>
          <w:p w:rsidR="0014327D" w:rsidRPr="00B2485E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系所:</w:t>
            </w:r>
          </w:p>
        </w:tc>
        <w:tc>
          <w:tcPr>
            <w:tcW w:w="5720" w:type="dxa"/>
            <w:vAlign w:val="center"/>
          </w:tcPr>
          <w:p w:rsidR="0014327D" w:rsidRPr="00B2485E" w:rsidRDefault="00B40CDA" w:rsidP="00341AE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</w:p>
        </w:tc>
      </w:tr>
      <w:tr w:rsidR="0014327D" w:rsidRPr="00B2485E" w:rsidTr="00341AE6">
        <w:tc>
          <w:tcPr>
            <w:tcW w:w="2802" w:type="dxa"/>
          </w:tcPr>
          <w:p w:rsidR="0014327D" w:rsidRPr="00B2485E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職稱:</w:t>
            </w:r>
          </w:p>
        </w:tc>
        <w:tc>
          <w:tcPr>
            <w:tcW w:w="5720" w:type="dxa"/>
            <w:vAlign w:val="center"/>
          </w:tcPr>
          <w:p w:rsidR="0014327D" w:rsidRPr="00B2485E" w:rsidRDefault="00341AE6" w:rsidP="00341AE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專任</w:t>
            </w:r>
            <w:r w:rsidR="00A125F8">
              <w:rPr>
                <w:rFonts w:ascii="標楷體" w:eastAsia="標楷體" w:hAnsi="標楷體" w:hint="eastAsia"/>
                <w:szCs w:val="24"/>
              </w:rPr>
              <w:t>助理教授</w:t>
            </w:r>
            <w:bookmarkStart w:id="0" w:name="_GoBack"/>
            <w:bookmarkEnd w:id="0"/>
            <w:r w:rsidRPr="00B2485E">
              <w:rPr>
                <w:rFonts w:ascii="標楷體" w:eastAsia="標楷體" w:hAnsi="標楷體" w:hint="eastAsia"/>
                <w:szCs w:val="24"/>
              </w:rPr>
              <w:t>級專業技術人員</w:t>
            </w:r>
          </w:p>
        </w:tc>
      </w:tr>
      <w:tr w:rsidR="0014327D" w:rsidRPr="00B2485E" w:rsidTr="00E76055">
        <w:tc>
          <w:tcPr>
            <w:tcW w:w="8522" w:type="dxa"/>
            <w:gridSpan w:val="2"/>
          </w:tcPr>
          <w:p w:rsidR="0014327D" w:rsidRPr="00B2485E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14327D" w:rsidRPr="00B2485E" w:rsidTr="00662784">
        <w:tc>
          <w:tcPr>
            <w:tcW w:w="8522" w:type="dxa"/>
            <w:gridSpan w:val="2"/>
          </w:tcPr>
          <w:p w:rsidR="0014327D" w:rsidRPr="00B2485E" w:rsidRDefault="0056605C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十歲進入復興劇校 - 京劇科就讀，主攻武生行當。1996年開始參加文建會舉辦之「客家戲曲人材培訓計劃」，至苗栗客家戲曲學苑開始學習客家戲曲及與亂彈戲曲。2001年畢業於國立台灣戲曲專科學校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–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京劇科。2003年即獲得學校聘請返校教授國、高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中部三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功、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劇藝分科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、主副修(武生)等科目。除致力於客家戲曲表演工作與教學傳承外，也專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客家戲曲研究，2015年畢業於佛光大學 - 傳統藝術研究所。</w:t>
            </w:r>
          </w:p>
          <w:p w:rsidR="0014327D" w:rsidRPr="00B2485E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RPr="00B2485E" w:rsidTr="004E02C0">
        <w:tc>
          <w:tcPr>
            <w:tcW w:w="8522" w:type="dxa"/>
            <w:gridSpan w:val="2"/>
          </w:tcPr>
          <w:p w:rsidR="0014327D" w:rsidRPr="00B2485E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14327D" w:rsidRPr="00B2485E" w:rsidTr="0026222D">
        <w:tc>
          <w:tcPr>
            <w:tcW w:w="8522" w:type="dxa"/>
            <w:gridSpan w:val="2"/>
          </w:tcPr>
          <w:p w:rsidR="00341AE6" w:rsidRPr="00B2485E" w:rsidRDefault="00341AE6" w:rsidP="00341AE6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佛光藝術大學藝術學研究所碩士</w:t>
            </w:r>
          </w:p>
          <w:p w:rsidR="00341AE6" w:rsidRPr="00B2485E" w:rsidRDefault="00341AE6" w:rsidP="00341AE6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國立臺灣戲曲專科學校 ( 第一屆 ) 京劇科畢業</w:t>
            </w:r>
          </w:p>
          <w:p w:rsidR="00EE6D01" w:rsidRPr="00B2485E" w:rsidRDefault="00341AE6" w:rsidP="00341AE6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國立復興劇校 ( 第二十六期 )京劇科畢業</w:t>
            </w:r>
          </w:p>
          <w:p w:rsidR="00341AE6" w:rsidRPr="00B2485E" w:rsidRDefault="00341AE6" w:rsidP="00341AE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RPr="00B2485E" w:rsidTr="0026222D">
        <w:tc>
          <w:tcPr>
            <w:tcW w:w="8522" w:type="dxa"/>
            <w:gridSpan w:val="2"/>
          </w:tcPr>
          <w:p w:rsidR="0014327D" w:rsidRPr="00B2485E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四、經歷</w:t>
            </w:r>
          </w:p>
        </w:tc>
      </w:tr>
      <w:tr w:rsidR="0014327D" w:rsidRPr="00B2485E" w:rsidTr="0026222D">
        <w:tc>
          <w:tcPr>
            <w:tcW w:w="8522" w:type="dxa"/>
            <w:gridSpan w:val="2"/>
          </w:tcPr>
          <w:p w:rsidR="0014327D" w:rsidRPr="00B2485E" w:rsidRDefault="00341AE6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國立臺灣戲曲學院客家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戲學系–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高職以下技術教師(92年8月至98年7月)</w:t>
            </w:r>
          </w:p>
          <w:p w:rsidR="0014327D" w:rsidRPr="00B2485E" w:rsidRDefault="00341AE6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苗栗客家戲曲學苑『戲曲人材培訓計劃』表演教師</w:t>
            </w:r>
          </w:p>
          <w:p w:rsidR="0034566D" w:rsidRPr="00B2485E" w:rsidRDefault="0034566D" w:rsidP="0034566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曾任苗栗榮興客家採茶劇團團員</w:t>
            </w:r>
          </w:p>
          <w:p w:rsidR="0034566D" w:rsidRPr="00B2485E" w:rsidRDefault="0034566D" w:rsidP="0034566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中華傳統客家表演藝術協會理事</w:t>
            </w:r>
          </w:p>
          <w:p w:rsidR="0014327D" w:rsidRPr="00B2485E" w:rsidRDefault="00DC6CEA" w:rsidP="0034566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榮獲本校108學年度教學卓越教師獎</w:t>
            </w:r>
          </w:p>
        </w:tc>
      </w:tr>
      <w:tr w:rsidR="0014327D" w:rsidRPr="00B2485E" w:rsidTr="0026222D">
        <w:tc>
          <w:tcPr>
            <w:tcW w:w="8522" w:type="dxa"/>
            <w:gridSpan w:val="2"/>
          </w:tcPr>
          <w:p w:rsidR="0014327D" w:rsidRPr="00B2485E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五、聯絡方式</w:t>
            </w:r>
          </w:p>
        </w:tc>
      </w:tr>
      <w:tr w:rsidR="0014327D" w:rsidRPr="00B2485E" w:rsidTr="00EE6D01">
        <w:tc>
          <w:tcPr>
            <w:tcW w:w="2802" w:type="dxa"/>
          </w:tcPr>
          <w:p w:rsidR="0014327D" w:rsidRPr="00B2485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辦公室位置</w:t>
            </w:r>
          </w:p>
        </w:tc>
        <w:tc>
          <w:tcPr>
            <w:tcW w:w="5720" w:type="dxa"/>
          </w:tcPr>
          <w:p w:rsidR="0014327D" w:rsidRPr="00B2485E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B2485E" w:rsidTr="00EE6D01">
        <w:tc>
          <w:tcPr>
            <w:tcW w:w="2802" w:type="dxa"/>
          </w:tcPr>
          <w:p w:rsidR="00EE6D01" w:rsidRPr="00B2485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720" w:type="dxa"/>
          </w:tcPr>
          <w:p w:rsidR="00EE6D01" w:rsidRPr="00B2485E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B2485E" w:rsidTr="00EE6D01">
        <w:tc>
          <w:tcPr>
            <w:tcW w:w="2802" w:type="dxa"/>
          </w:tcPr>
          <w:p w:rsidR="00EE6D01" w:rsidRPr="00B2485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5720" w:type="dxa"/>
          </w:tcPr>
          <w:p w:rsidR="00EE6D01" w:rsidRPr="00B2485E" w:rsidRDefault="00341AE6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02-29375535</w:t>
            </w:r>
          </w:p>
        </w:tc>
      </w:tr>
      <w:tr w:rsidR="00EE6D01" w:rsidRPr="00B2485E" w:rsidTr="00EE6D01">
        <w:tc>
          <w:tcPr>
            <w:tcW w:w="2802" w:type="dxa"/>
          </w:tcPr>
          <w:p w:rsidR="00EE6D01" w:rsidRPr="00B2485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5720" w:type="dxa"/>
          </w:tcPr>
          <w:p w:rsidR="00EE6D01" w:rsidRPr="00B2485E" w:rsidRDefault="00341AE6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abc123@tcpa.edu.tw</w:t>
            </w:r>
          </w:p>
        </w:tc>
      </w:tr>
      <w:tr w:rsidR="00EE6D01" w:rsidRPr="00B2485E" w:rsidTr="00563937">
        <w:tc>
          <w:tcPr>
            <w:tcW w:w="8522" w:type="dxa"/>
            <w:gridSpan w:val="2"/>
          </w:tcPr>
          <w:p w:rsidR="00EE6D01" w:rsidRPr="00B2485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六、專業領域、研究專長</w:t>
            </w:r>
          </w:p>
        </w:tc>
      </w:tr>
      <w:tr w:rsidR="00EE6D01" w:rsidRPr="00B2485E" w:rsidTr="00563937">
        <w:tc>
          <w:tcPr>
            <w:tcW w:w="8522" w:type="dxa"/>
            <w:gridSpan w:val="2"/>
          </w:tcPr>
          <w:p w:rsidR="00EE6D01" w:rsidRPr="00B2485E" w:rsidRDefault="0056605C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傳統戲曲表演(含京劇、客家戲、亂彈戲等)生、花臉行當；戲曲導演與編排；武術編排；外台戲（活戲）表演，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扮仙戲表演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56605C" w:rsidRPr="00B2485E" w:rsidRDefault="0056605C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B2485E" w:rsidTr="00563937">
        <w:tc>
          <w:tcPr>
            <w:tcW w:w="8522" w:type="dxa"/>
            <w:gridSpan w:val="2"/>
          </w:tcPr>
          <w:p w:rsidR="00EE6D01" w:rsidRPr="00B2485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七、學術著作(著作、期刊論文、研討會論文)</w:t>
            </w:r>
          </w:p>
        </w:tc>
      </w:tr>
      <w:tr w:rsidR="00EE6D01" w:rsidRPr="00B2485E" w:rsidTr="00563937">
        <w:tc>
          <w:tcPr>
            <w:tcW w:w="8522" w:type="dxa"/>
            <w:gridSpan w:val="2"/>
          </w:tcPr>
          <w:p w:rsidR="00341AE6" w:rsidRPr="00B2485E" w:rsidRDefault="00341AE6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2016年</w:t>
            </w:r>
          </w:p>
          <w:p w:rsidR="00EE6D01" w:rsidRPr="00B2485E" w:rsidRDefault="00341AE6" w:rsidP="00341AE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研討會論文〈客家外台戲「活戲」表演----場綱的分析與運用〉，「２０１６客家戲曲教育學術研討會暨表演工作坊」，6月23日。</w:t>
            </w:r>
          </w:p>
          <w:p w:rsidR="00EE6D01" w:rsidRPr="00B2485E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B2485E" w:rsidTr="00563937">
        <w:tc>
          <w:tcPr>
            <w:tcW w:w="8522" w:type="dxa"/>
            <w:gridSpan w:val="2"/>
          </w:tcPr>
          <w:p w:rsidR="00EE6D01" w:rsidRPr="00B2485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lastRenderedPageBreak/>
              <w:t>八、表演作品</w:t>
            </w:r>
            <w:r w:rsidR="0067677C" w:rsidRPr="00B2485E">
              <w:rPr>
                <w:rFonts w:ascii="標楷體" w:eastAsia="標楷體" w:hAnsi="標楷體" w:hint="eastAsia"/>
                <w:szCs w:val="24"/>
              </w:rPr>
              <w:t>/錄製演出作品/導演編排作品</w:t>
            </w:r>
          </w:p>
        </w:tc>
      </w:tr>
      <w:tr w:rsidR="00EE6D01" w:rsidRPr="00B2485E" w:rsidTr="00563937">
        <w:tc>
          <w:tcPr>
            <w:tcW w:w="8522" w:type="dxa"/>
            <w:gridSpan w:val="2"/>
          </w:tcPr>
          <w:p w:rsidR="00341AE6" w:rsidRPr="00B2485E" w:rsidRDefault="00341AE6" w:rsidP="00341AE6">
            <w:pPr>
              <w:rPr>
                <w:rFonts w:ascii="標楷體" w:eastAsia="標楷體" w:hAnsi="標楷體"/>
                <w:b/>
                <w:szCs w:val="24"/>
              </w:rPr>
            </w:pPr>
            <w:r w:rsidRPr="00B2485E">
              <w:rPr>
                <w:rFonts w:ascii="標楷體" w:eastAsia="標楷體" w:hAnsi="標楷體" w:hint="eastAsia"/>
                <w:b/>
                <w:szCs w:val="24"/>
              </w:rPr>
              <w:t>1、</w:t>
            </w:r>
            <w:r w:rsidRPr="00B2485E">
              <w:rPr>
                <w:rFonts w:ascii="標楷體" w:eastAsia="標楷體" w:hAnsi="標楷體" w:hint="eastAsia"/>
                <w:b/>
                <w:szCs w:val="24"/>
              </w:rPr>
              <w:tab/>
              <w:t>表演作品：</w:t>
            </w:r>
          </w:p>
          <w:p w:rsidR="00155056" w:rsidRPr="00B2485E" w:rsidRDefault="00155056" w:rsidP="0067677C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2014年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參與台北市立社教館客家大戲【背叛】展演活動。</w:t>
            </w:r>
          </w:p>
          <w:p w:rsidR="00155056" w:rsidRPr="00B2485E" w:rsidRDefault="00155056" w:rsidP="0067677C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2013年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參與國家戲劇院客家大戲【楚漢相爭-霸王虞姬】展演活動。</w:t>
            </w:r>
          </w:p>
          <w:p w:rsidR="00341AE6" w:rsidRPr="00B2485E" w:rsidRDefault="00341AE6" w:rsidP="0067677C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2011年</w:t>
            </w:r>
          </w:p>
          <w:p w:rsidR="00341AE6" w:rsidRPr="00B2485E" w:rsidRDefault="00341AE6" w:rsidP="006767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參加交通部觀光局、苗栗縣政府主辦「</w:t>
            </w:r>
            <w:r w:rsidRPr="00B2485E">
              <w:rPr>
                <w:rFonts w:ascii="標楷體" w:eastAsia="標楷體" w:hAnsi="標楷體"/>
                <w:szCs w:val="24"/>
              </w:rPr>
              <w:t>2011</w:t>
            </w:r>
            <w:r w:rsidRPr="00B2485E">
              <w:rPr>
                <w:rFonts w:ascii="標楷體" w:eastAsia="標楷體" w:hAnsi="標楷體" w:hint="eastAsia"/>
                <w:szCs w:val="24"/>
              </w:rPr>
              <w:t>台灣燈會在苗栗」藝文表演活動，於苗栗縣竹南頭份運動公園開燈台展演客家戲《醉八仙》。</w:t>
            </w:r>
          </w:p>
          <w:p w:rsidR="00341AE6" w:rsidRPr="00B2485E" w:rsidRDefault="00341AE6" w:rsidP="006767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苗栗縣政府主辦「傳統藝術山</w:t>
            </w:r>
            <w:r w:rsidR="0067677C" w:rsidRPr="00B2485E">
              <w:rPr>
                <w:rFonts w:ascii="標楷體" w:eastAsia="標楷體" w:hAnsi="標楷體" w:hint="eastAsia"/>
                <w:szCs w:val="24"/>
              </w:rPr>
              <w:t>城文化季」系列活動，展演客家大戲《鳳還巢》擔任武術編排與演員。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參加行政院客家委員會「</w:t>
            </w:r>
            <w:r w:rsidRPr="00B2485E">
              <w:rPr>
                <w:rFonts w:ascii="標楷體" w:eastAsia="標楷體" w:hAnsi="標楷體"/>
                <w:szCs w:val="24"/>
              </w:rPr>
              <w:t>2011</w:t>
            </w:r>
            <w:r w:rsidRPr="00B2485E">
              <w:rPr>
                <w:rFonts w:ascii="標楷體" w:eastAsia="標楷體" w:hAnsi="標楷體" w:hint="eastAsia"/>
                <w:szCs w:val="24"/>
              </w:rPr>
              <w:t>精緻客家大戲巡演」活動，</w:t>
            </w:r>
            <w:r w:rsidR="0067677C" w:rsidRPr="00B2485E">
              <w:rPr>
                <w:rFonts w:ascii="標楷體" w:eastAsia="標楷體" w:hAnsi="標楷體" w:hint="eastAsia"/>
                <w:szCs w:val="24"/>
              </w:rPr>
              <w:t>於各地巡迴演出客家大戲《偷龍轉鳳—錯婚記》擔任武術編排與演員。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參加行政院客家委員會台灣客家文化中心籌備處主辦「六堆客家文化園區」開幕系列活動，於六堆客家文化園區展演採茶戲《竹林記》擔任導演編排</w:t>
            </w:r>
            <w:r w:rsidR="0067677C" w:rsidRPr="00B2485E">
              <w:rPr>
                <w:rFonts w:ascii="標楷體" w:eastAsia="標楷體" w:hAnsi="標楷體" w:hint="eastAsia"/>
                <w:szCs w:val="24"/>
              </w:rPr>
              <w:t>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參加台北市政府客家事務委員會主辦「</w:t>
            </w:r>
            <w:r w:rsidRPr="00B2485E">
              <w:rPr>
                <w:rFonts w:ascii="標楷體" w:eastAsia="標楷體" w:hAnsi="標楷體"/>
                <w:szCs w:val="24"/>
              </w:rPr>
              <w:t>2011</w:t>
            </w:r>
            <w:r w:rsidRPr="00B2485E">
              <w:rPr>
                <w:rFonts w:ascii="標楷體" w:eastAsia="標楷體" w:hAnsi="標楷體" w:hint="eastAsia"/>
                <w:szCs w:val="24"/>
              </w:rPr>
              <w:t>台北市客家文化節」系列活動，於台北市國軍</w:t>
            </w:r>
            <w:r w:rsidR="0067677C" w:rsidRPr="00B2485E">
              <w:rPr>
                <w:rFonts w:ascii="標楷體" w:eastAsia="標楷體" w:hAnsi="標楷體" w:hint="eastAsia"/>
                <w:szCs w:val="24"/>
              </w:rPr>
              <w:t>文藝活動中心</w:t>
            </w:r>
            <w:proofErr w:type="gramStart"/>
            <w:r w:rsidR="0067677C" w:rsidRPr="00B2485E">
              <w:rPr>
                <w:rFonts w:ascii="標楷體" w:eastAsia="標楷體" w:hAnsi="標楷體" w:hint="eastAsia"/>
                <w:szCs w:val="24"/>
              </w:rPr>
              <w:t>戲劇廳展演</w:t>
            </w:r>
            <w:proofErr w:type="gramEnd"/>
            <w:r w:rsidR="0067677C" w:rsidRPr="00B2485E">
              <w:rPr>
                <w:rFonts w:ascii="標楷體" w:eastAsia="標楷體" w:hAnsi="標楷體" w:hint="eastAsia"/>
                <w:szCs w:val="24"/>
              </w:rPr>
              <w:t>客家大戲《悟空收妖》擔任導演編排與演員。</w:t>
            </w:r>
          </w:p>
          <w:p w:rsidR="00341AE6" w:rsidRPr="00B2485E" w:rsidRDefault="00341AE6" w:rsidP="00341AE6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2010年</w:t>
            </w:r>
          </w:p>
          <w:p w:rsidR="00341AE6" w:rsidRPr="00B2485E" w:rsidRDefault="00341AE6" w:rsidP="0067677C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參與「苗栗榮興客家採茶劇團」於國軍文藝中心演出「客家大戲」</w:t>
            </w:r>
            <w:r w:rsidRPr="00B2485E">
              <w:rPr>
                <w:rFonts w:ascii="標楷體" w:eastAsia="標楷體" w:hAnsi="標楷體"/>
                <w:szCs w:val="24"/>
              </w:rPr>
              <w:t>-</w:t>
            </w:r>
            <w:r w:rsidRPr="00B2485E">
              <w:rPr>
                <w:rFonts w:ascii="標楷體" w:eastAsia="標楷體" w:hAnsi="標楷體" w:hint="eastAsia"/>
                <w:szCs w:val="24"/>
              </w:rPr>
              <w:t>《悟空收妖》」擔任導演編排與演員。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參與「苗栗榮興客家採茶劇團」『行政院客家委員會』「</w:t>
            </w:r>
            <w:r w:rsidRPr="00B2485E">
              <w:rPr>
                <w:rFonts w:ascii="標楷體" w:eastAsia="標楷體" w:hAnsi="標楷體"/>
                <w:szCs w:val="24"/>
              </w:rPr>
              <w:t>2010</w:t>
            </w:r>
            <w:r w:rsidRPr="00B2485E">
              <w:rPr>
                <w:rFonts w:ascii="標楷體" w:eastAsia="標楷體" w:hAnsi="標楷體" w:hint="eastAsia"/>
                <w:szCs w:val="24"/>
              </w:rPr>
              <w:t>精緻客家大戲巡演」活動，於苗栗、台中、高雄、花蓮、台東、台南等地巡迴演出《真假狀元》擔任導演與演員。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參與「苗栗榮興客家採茶劇團」『行政院客家委員會』「</w:t>
            </w:r>
            <w:r w:rsidRPr="00B2485E">
              <w:rPr>
                <w:rFonts w:ascii="標楷體" w:eastAsia="標楷體" w:hAnsi="標楷體"/>
                <w:szCs w:val="24"/>
              </w:rPr>
              <w:t>2010</w:t>
            </w:r>
            <w:r w:rsidRPr="00B2485E">
              <w:rPr>
                <w:rFonts w:ascii="標楷體" w:eastAsia="標楷體" w:hAnsi="標楷體" w:hint="eastAsia"/>
                <w:szCs w:val="24"/>
              </w:rPr>
              <w:t>客家大戲美加巡演」活動，赴美國洛杉磯、華盛頓、休士頓、紐約與加拿大多倫多巡迴演出《錯冇錯》、《悟空借神針》擔任導演編排與演員。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參與「苗栗榮興客家採茶劇團」於台北新舞台演出「客家大戲」《雙花緣》擔任武術指導與演員。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</w:t>
            </w:r>
            <w:r w:rsidRPr="00B2485E">
              <w:rPr>
                <w:rFonts w:ascii="標楷體" w:eastAsia="標楷體" w:hAnsi="標楷體"/>
                <w:szCs w:val="24"/>
              </w:rPr>
              <w:t>2010</w:t>
            </w:r>
            <w:r w:rsidRPr="00B2485E">
              <w:rPr>
                <w:rFonts w:ascii="標楷體" w:eastAsia="標楷體" w:hAnsi="標楷體" w:hint="eastAsia"/>
                <w:szCs w:val="24"/>
              </w:rPr>
              <w:t>年苗栗縣國際藝術季」於苗栗巨蛋演出客家大戲《楊家心臼》擔任導演編排與演員。</w:t>
            </w:r>
          </w:p>
          <w:p w:rsidR="00341AE6" w:rsidRPr="00B2485E" w:rsidRDefault="00341AE6" w:rsidP="00341AE6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2009年</w:t>
            </w:r>
          </w:p>
          <w:p w:rsidR="00341AE6" w:rsidRPr="00B2485E" w:rsidRDefault="00341AE6" w:rsidP="0067677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參與「苗栗榮興客家採茶劇團」於宜蘭國立傳統藝術中心『新傳統．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有藝思</w:t>
            </w:r>
            <w:proofErr w:type="gramEnd"/>
            <w:r w:rsidRPr="00B2485E">
              <w:rPr>
                <w:rFonts w:ascii="標楷體" w:eastAsia="標楷體" w:hAnsi="標楷體"/>
                <w:szCs w:val="24"/>
              </w:rPr>
              <w:t xml:space="preserve"> - 2009</w:t>
            </w:r>
            <w:r w:rsidRPr="00B2485E">
              <w:rPr>
                <w:rFonts w:ascii="標楷體" w:eastAsia="標楷體" w:hAnsi="標楷體" w:hint="eastAsia"/>
                <w:szCs w:val="24"/>
              </w:rPr>
              <w:t>傳統表演藝術節』演出《白蛇傳</w:t>
            </w:r>
            <w:r w:rsidRPr="00B2485E">
              <w:rPr>
                <w:rFonts w:ascii="標楷體" w:eastAsia="標楷體" w:hAnsi="標楷體"/>
                <w:szCs w:val="24"/>
              </w:rPr>
              <w:t xml:space="preserve"> – </w:t>
            </w:r>
            <w:r w:rsidRPr="00B2485E">
              <w:rPr>
                <w:rFonts w:ascii="標楷體" w:eastAsia="標楷體" w:hAnsi="標楷體" w:hint="eastAsia"/>
                <w:szCs w:val="24"/>
              </w:rPr>
              <w:t>盜仙草、水漫金山》擔任導演編排與演員。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參與「苗栗榮興客家採茶劇團」應「泰國台灣客家同鄉會」邀請，至泰國曼</w:t>
            </w:r>
            <w:r w:rsidRPr="00B2485E">
              <w:rPr>
                <w:rFonts w:ascii="標楷體" w:eastAsia="標楷體" w:hAnsi="標楷體" w:hint="eastAsia"/>
                <w:szCs w:val="24"/>
              </w:rPr>
              <w:lastRenderedPageBreak/>
              <w:t>谷參與「慶祝端午節暨客家文化日」活動演出《客家三腳採茶戲》擔任武術編排與演員。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參與「苗栗榮興客家採茶劇團」『行政院客家委員會』「</w:t>
            </w:r>
            <w:r w:rsidRPr="00B2485E">
              <w:rPr>
                <w:rFonts w:ascii="標楷體" w:eastAsia="標楷體" w:hAnsi="標楷體"/>
                <w:szCs w:val="24"/>
              </w:rPr>
              <w:t>2009</w:t>
            </w:r>
            <w:r w:rsidRPr="00B2485E">
              <w:rPr>
                <w:rFonts w:ascii="標楷體" w:eastAsia="標楷體" w:hAnsi="標楷體" w:hint="eastAsia"/>
                <w:szCs w:val="24"/>
              </w:rPr>
              <w:t>精緻客家大戲巡演」活動，於嘉義、高雄、南投、台中等地巡迴演出《巧配姻緣》擔任武術編排與演員。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參與「苗栗榮興客家採茶劇團」『行政院客家委員會』「</w:t>
            </w:r>
            <w:r w:rsidRPr="00B2485E">
              <w:rPr>
                <w:rFonts w:ascii="標楷體" w:eastAsia="標楷體" w:hAnsi="標楷體"/>
                <w:szCs w:val="24"/>
              </w:rPr>
              <w:t>2009</w:t>
            </w:r>
            <w:r w:rsidRPr="00B2485E">
              <w:rPr>
                <w:rFonts w:ascii="標楷體" w:eastAsia="標楷體" w:hAnsi="標楷體" w:hint="eastAsia"/>
                <w:szCs w:val="24"/>
              </w:rPr>
              <w:t>台北縣客家文化節」活動，於新莊文化中心演出《義節雙全》擔任武術編排與演員。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參與「苗栗榮興客家採茶劇團」新竹市政府主辦「</w:t>
            </w:r>
            <w:r w:rsidRPr="00B2485E">
              <w:rPr>
                <w:rFonts w:ascii="標楷體" w:eastAsia="標楷體" w:hAnsi="標楷體"/>
                <w:szCs w:val="24"/>
              </w:rPr>
              <w:t>2009</w:t>
            </w:r>
            <w:r w:rsidRPr="00B2485E">
              <w:rPr>
                <w:rFonts w:ascii="標楷體" w:eastAsia="標楷體" w:hAnsi="標楷體" w:hint="eastAsia"/>
                <w:szCs w:val="24"/>
              </w:rPr>
              <w:t>新竹市觀光文化月系列活動」，於新竹文化局演出《三借芭蕉扇》擔任導演編排與演員。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參與「苗栗榮興客家採茶劇團」台北縣事務局主辦「</w:t>
            </w:r>
            <w:r w:rsidRPr="00B2485E">
              <w:rPr>
                <w:rFonts w:ascii="標楷體" w:eastAsia="標楷體" w:hAnsi="標楷體"/>
                <w:szCs w:val="24"/>
              </w:rPr>
              <w:t>2009</w:t>
            </w:r>
            <w:r w:rsidRPr="00B2485E">
              <w:rPr>
                <w:rFonts w:ascii="標楷體" w:eastAsia="標楷體" w:hAnsi="標楷體" w:hint="eastAsia"/>
                <w:szCs w:val="24"/>
              </w:rPr>
              <w:t>台北縣客家文化節」於台北縣多功能會堂展演客家大戲《老樹開嫩花》擔任武術編排與演員。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參與「苗栗榮興客家採茶劇團」台北市政府客家事務局主辦「</w:t>
            </w:r>
            <w:r w:rsidRPr="00B2485E">
              <w:rPr>
                <w:rFonts w:ascii="標楷體" w:eastAsia="標楷體" w:hAnsi="標楷體"/>
                <w:szCs w:val="24"/>
              </w:rPr>
              <w:t>2009</w:t>
            </w:r>
            <w:r w:rsidRPr="00B2485E">
              <w:rPr>
                <w:rFonts w:ascii="標楷體" w:eastAsia="標楷體" w:hAnsi="標楷體" w:hint="eastAsia"/>
                <w:szCs w:val="24"/>
              </w:rPr>
              <w:t>台北市客家文化節」系列活動，於台北市「國父紀念館」演出客家大戲《包公奇案</w:t>
            </w:r>
            <w:r w:rsidRPr="00B2485E">
              <w:rPr>
                <w:rFonts w:ascii="標楷體" w:eastAsia="標楷體" w:hAnsi="標楷體"/>
                <w:szCs w:val="24"/>
              </w:rPr>
              <w:t xml:space="preserve"> – </w:t>
            </w:r>
            <w:r w:rsidRPr="00B2485E">
              <w:rPr>
                <w:rFonts w:ascii="標楷體" w:eastAsia="標楷體" w:hAnsi="標楷體" w:hint="eastAsia"/>
                <w:szCs w:val="24"/>
              </w:rPr>
              <w:t>真假武大郎》擔任導演編排與演員。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參與「苗栗榮興客家採茶劇團」於國家戲劇院演出《楊家心臼》擔任副導演、武術編排與演員。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參與「苗栗榮興客家採茶劇團」於客家電視台製作之「精緻客家大戲」擔任導演編排與演員。</w:t>
            </w:r>
          </w:p>
          <w:p w:rsidR="00341AE6" w:rsidRPr="00B2485E" w:rsidRDefault="00341AE6" w:rsidP="00341AE6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2008年</w:t>
            </w:r>
          </w:p>
          <w:p w:rsidR="00341AE6" w:rsidRPr="00B2485E" w:rsidRDefault="00341AE6" w:rsidP="0067677C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參與「榮興客家採茶劇團」於台北市新舞台演出《大隘風雲》。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參與「苗栗榮興客家採茶劇團」於桃園、新竹、苗栗等地巡迴演出《吳湯興》。</w:t>
            </w:r>
          </w:p>
          <w:p w:rsidR="00341AE6" w:rsidRPr="00B2485E" w:rsidRDefault="00341AE6" w:rsidP="00341AE6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2007年</w:t>
            </w:r>
          </w:p>
          <w:p w:rsidR="00341AE6" w:rsidRPr="00B2485E" w:rsidRDefault="00341AE6" w:rsidP="0067677C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參與「苗栗榮興客家採茶劇團」於國家戲劇院演出《丹青魂》。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參與「苗栗榮興客家採茶劇團」由「台北市政府」主辦之『台北市傳統藝術季系列活動』，於台北市中山堂演出亂彈戲曲《蟠桃會》。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參與「苗栗榮興客家採茶劇團」於苗栗等地巡迴演出《白鯉傳奇》、《風吹桐花香》。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參加由「宜蘭傳統藝術中心」舉辦之田都元帥誕辰『北管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匯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演』活動，演出亂彈戲曲《蟠桃會》、《南天門》。</w:t>
            </w:r>
          </w:p>
          <w:p w:rsidR="00341AE6" w:rsidRPr="00B2485E" w:rsidRDefault="00341AE6" w:rsidP="00341AE6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2006年</w:t>
            </w:r>
          </w:p>
          <w:p w:rsidR="00341AE6" w:rsidRPr="00B2485E" w:rsidRDefault="00341AE6" w:rsidP="00155056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參與「苗栗榮興客家採茶劇團」由行政院客家委員會主辦，於台北木柵演藝廳演出《羅芳伯傳奇》。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參與「苗栗榮興客家採茶劇團」於台北市中山堂演出《人魚傳說》。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參與「苗栗榮興客家採茶劇團」由行政院客家委員會主辦之『2006客家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桐花祭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』系列活動，演出《風吹桐花香》。</w:t>
            </w:r>
          </w:p>
          <w:p w:rsidR="00341AE6" w:rsidRPr="00B2485E" w:rsidRDefault="00341AE6" w:rsidP="00341AE6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2005年</w:t>
            </w:r>
          </w:p>
          <w:p w:rsidR="00341AE6" w:rsidRPr="00B2485E" w:rsidRDefault="00341AE6" w:rsidP="00155056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參與「苗栗榮興客家採茶劇團」於台北新舞台演出《大宰門》。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參與「苗栗榮興客家採茶劇團」於苗栗各地巡迴演出《龍井奇緣》。</w:t>
            </w:r>
          </w:p>
          <w:p w:rsidR="00341AE6" w:rsidRPr="00B2485E" w:rsidRDefault="00341AE6" w:rsidP="00341AE6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lastRenderedPageBreak/>
              <w:t>2004年</w:t>
            </w:r>
          </w:p>
          <w:p w:rsidR="00341AE6" w:rsidRPr="00B2485E" w:rsidRDefault="00341AE6" w:rsidP="00155056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參與「苗栗榮興客家採茶劇團」於苗栗文化中心演出《仙旅奇緣》。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參與「苗栗榮興客家採茶劇團」於桃園、新竹、苗栗等地文化中心巡迴演出《郭華郎買胭脂》。</w:t>
            </w:r>
            <w:r w:rsidR="0067677C" w:rsidRPr="00B2485E">
              <w:rPr>
                <w:rFonts w:ascii="標楷體" w:eastAsia="標楷體" w:hAnsi="標楷體"/>
                <w:szCs w:val="24"/>
              </w:rPr>
              <w:br/>
            </w:r>
          </w:p>
          <w:p w:rsidR="00341AE6" w:rsidRPr="00B2485E" w:rsidRDefault="00341AE6" w:rsidP="00341AE6">
            <w:pPr>
              <w:rPr>
                <w:rFonts w:ascii="標楷體" w:eastAsia="標楷體" w:hAnsi="標楷體"/>
                <w:b/>
                <w:szCs w:val="24"/>
              </w:rPr>
            </w:pPr>
            <w:r w:rsidRPr="00B2485E">
              <w:rPr>
                <w:rFonts w:ascii="標楷體" w:eastAsia="標楷體" w:hAnsi="標楷體" w:hint="eastAsia"/>
                <w:b/>
                <w:szCs w:val="24"/>
              </w:rPr>
              <w:t>2、</w:t>
            </w:r>
            <w:r w:rsidRPr="00B2485E">
              <w:rPr>
                <w:rFonts w:ascii="標楷體" w:eastAsia="標楷體" w:hAnsi="標楷體" w:hint="eastAsia"/>
                <w:b/>
                <w:szCs w:val="24"/>
              </w:rPr>
              <w:tab/>
              <w:t>錄製演出作品：</w:t>
            </w:r>
          </w:p>
          <w:p w:rsidR="00341AE6" w:rsidRPr="00B2485E" w:rsidRDefault="00341AE6" w:rsidP="0015505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2004年至2007年參與「苗栗榮興客家採茶劇團」於客家電視台錄製播出傳統戲曲節目：《碧血芙蓉》、《客人》、《戲棚戲》、《帝阿公》、《五月雪花飄》、《萬事由天續集》、《萬事由天》等。</w:t>
            </w:r>
          </w:p>
          <w:p w:rsidR="00341AE6" w:rsidRPr="00B2485E" w:rsidRDefault="00341AE6" w:rsidP="0015505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2004年參與「三立電視公司」製作於晚間十點播出之電視偶像劇《決戰紫荊之巔》演出。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2004年參與「東森電視公司」製作於晚間十點播出之電視偶像劇《美麗99》演出。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2003年參與「民視電視公司」製作於晚間八點播出之電視連續劇《青龍好漢》演出。</w:t>
            </w:r>
          </w:p>
          <w:p w:rsidR="00341AE6" w:rsidRPr="00B2485E" w:rsidRDefault="00341AE6" w:rsidP="00341AE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2003年參與「三立電視公司」製作於晚間十點播出之電視偶像劇《西街少年》、《撞球小子》演出。</w:t>
            </w:r>
          </w:p>
          <w:p w:rsidR="00341AE6" w:rsidRPr="00B2485E" w:rsidRDefault="00341AE6" w:rsidP="00341AE6">
            <w:pPr>
              <w:rPr>
                <w:rFonts w:ascii="標楷體" w:eastAsia="標楷體" w:hAnsi="標楷體"/>
                <w:szCs w:val="24"/>
              </w:rPr>
            </w:pPr>
          </w:p>
          <w:p w:rsidR="00341AE6" w:rsidRPr="00B2485E" w:rsidRDefault="00341AE6" w:rsidP="00341AE6">
            <w:pPr>
              <w:rPr>
                <w:rFonts w:ascii="標楷體" w:eastAsia="標楷體" w:hAnsi="標楷體"/>
                <w:b/>
                <w:szCs w:val="24"/>
              </w:rPr>
            </w:pPr>
            <w:r w:rsidRPr="00B2485E">
              <w:rPr>
                <w:rFonts w:ascii="標楷體" w:eastAsia="標楷體" w:hAnsi="標楷體" w:hint="eastAsia"/>
                <w:b/>
                <w:szCs w:val="24"/>
              </w:rPr>
              <w:t>3、</w:t>
            </w:r>
            <w:r w:rsidRPr="00B2485E">
              <w:rPr>
                <w:rFonts w:ascii="標楷體" w:eastAsia="標楷體" w:hAnsi="標楷體" w:hint="eastAsia"/>
                <w:b/>
                <w:szCs w:val="24"/>
              </w:rPr>
              <w:tab/>
              <w:t>導演編排作品：</w:t>
            </w:r>
          </w:p>
          <w:p w:rsidR="00DC6CEA" w:rsidRPr="00B2485E" w:rsidRDefault="00DC6CEA" w:rsidP="00DC6CEA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2020年</w:t>
            </w:r>
          </w:p>
          <w:p w:rsidR="00DC6CEA" w:rsidRPr="00B2485E" w:rsidRDefault="00DC6CEA" w:rsidP="00DC6CE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學院第十一屆年度製作《田螺姑娘》導演主排、編劇。</w:t>
            </w:r>
          </w:p>
          <w:p w:rsidR="00155056" w:rsidRPr="00B2485E" w:rsidRDefault="00155056" w:rsidP="0067677C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2019年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學院第九屆年度製作【九‧夏客】導演主排。</w:t>
            </w:r>
          </w:p>
          <w:p w:rsidR="00155056" w:rsidRPr="00B2485E" w:rsidRDefault="00155056" w:rsidP="0067677C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2018年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學院第八屆年度製作【新星八客】藝術指導。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客家委員會107年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收冬戲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《青白蛇》指導老師。</w:t>
            </w:r>
          </w:p>
          <w:p w:rsidR="00155056" w:rsidRPr="00B2485E" w:rsidRDefault="00155056" w:rsidP="0067677C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2017年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學院第七屆年度製作《三打白骨精》藝術指導、執行製作。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客家委員會106年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收冬戲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《姻緣天注定》指導老師。</w:t>
            </w:r>
          </w:p>
          <w:p w:rsidR="00155056" w:rsidRPr="00B2485E" w:rsidRDefault="00155056" w:rsidP="0067677C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2016年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客家電視台新春特別節目-《客家新苗戲連連-客家猴厲害》。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學院第六屆年度製作《荷珠配》指導老師。</w:t>
            </w:r>
          </w:p>
          <w:p w:rsidR="00155056" w:rsidRPr="00B2485E" w:rsidRDefault="00155056" w:rsidP="0067677C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2015年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客家電視台新春特別節目-《客家新苗戲連連》。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學院第五屆年度製作《樊梨花征西》副導演。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客家委員會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104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年度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收冬戲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《九尾仙狐》指導老師。</w:t>
            </w:r>
          </w:p>
          <w:p w:rsidR="00155056" w:rsidRPr="00B2485E" w:rsidRDefault="00155056" w:rsidP="0067677C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2014年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學院第四屆年度製作【夏日賞客】指導老師。</w:t>
            </w:r>
          </w:p>
          <w:p w:rsidR="00155056" w:rsidRPr="00B2485E" w:rsidRDefault="00155056" w:rsidP="0067677C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lastRenderedPageBreak/>
              <w:t>2013年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學院第三屆年度製作【客放藝彩】指導老師。</w:t>
            </w:r>
          </w:p>
          <w:p w:rsidR="00155056" w:rsidRPr="00B2485E" w:rsidRDefault="00155056" w:rsidP="0067677C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2012年</w:t>
            </w:r>
          </w:p>
          <w:p w:rsidR="00155056" w:rsidRPr="00B2485E" w:rsidRDefault="00155056" w:rsidP="0015505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學院第二屆年度製作【深客印象】指導老師。</w:t>
            </w:r>
          </w:p>
          <w:p w:rsidR="0067677C" w:rsidRPr="00B2485E" w:rsidRDefault="0067677C" w:rsidP="0067677C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2011年</w:t>
            </w:r>
          </w:p>
          <w:p w:rsidR="0067677C" w:rsidRPr="00B2485E" w:rsidRDefault="0067677C" w:rsidP="006767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帶領「國立台灣戲曲學院」學生參與「</w:t>
            </w:r>
            <w:proofErr w:type="gramStart"/>
            <w:r w:rsidRPr="00B2485E">
              <w:rPr>
                <w:rFonts w:ascii="標楷體" w:eastAsia="標楷體" w:hAnsi="標楷體"/>
                <w:szCs w:val="24"/>
              </w:rPr>
              <w:t>2011</w:t>
            </w:r>
            <w:r w:rsidRPr="00B2485E">
              <w:rPr>
                <w:rFonts w:ascii="標楷體" w:eastAsia="標楷體" w:hAnsi="標楷體" w:hint="eastAsia"/>
                <w:szCs w:val="24"/>
              </w:rPr>
              <w:t>首爾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交誼展</w:t>
            </w:r>
            <w:r w:rsidRPr="00B2485E">
              <w:rPr>
                <w:rFonts w:ascii="標楷體" w:eastAsia="標楷體" w:hAnsi="標楷體"/>
                <w:szCs w:val="24"/>
              </w:rPr>
              <w:t xml:space="preserve"> - </w:t>
            </w:r>
            <w:r w:rsidRPr="00B2485E">
              <w:rPr>
                <w:rFonts w:ascii="標楷體" w:eastAsia="標楷體" w:hAnsi="標楷體" w:hint="eastAsia"/>
                <w:szCs w:val="24"/>
              </w:rPr>
              <w:t>演出交流活動」至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韓國首爾演出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《神行大地慶太平》擔任指導編排教師。</w:t>
            </w:r>
          </w:p>
          <w:p w:rsidR="0067677C" w:rsidRPr="00B2485E" w:rsidRDefault="0067677C" w:rsidP="006767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「國立台灣戲曲學院」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大學部第一屆畢業展演《白蛇傳》、《三鬧》擔任編排指導教師。</w:t>
            </w:r>
          </w:p>
          <w:p w:rsidR="0067677C" w:rsidRPr="00B2485E" w:rsidRDefault="0067677C" w:rsidP="00341AE6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2010年</w:t>
            </w:r>
          </w:p>
          <w:p w:rsidR="0067677C" w:rsidRPr="00B2485E" w:rsidRDefault="0067677C" w:rsidP="006767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協助製作國立台灣戲曲學院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第一屆大學部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畢業展演劇目《白蛇傳》、《三鬧》。</w:t>
            </w:r>
          </w:p>
          <w:p w:rsidR="0067677C" w:rsidRPr="00B2485E" w:rsidRDefault="0067677C" w:rsidP="006767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參與台北縣政府主辦「客家之歌」大型電視綜藝晚會活動，於新莊體育館演出《客家忠義魂》擔任節目編排、導演。</w:t>
            </w:r>
          </w:p>
          <w:p w:rsidR="0067677C" w:rsidRPr="00B2485E" w:rsidRDefault="0067677C" w:rsidP="0015505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協助製作國立台灣戲曲學院</w:t>
            </w:r>
            <w:proofErr w:type="gramStart"/>
            <w:r w:rsidRPr="00B2485E">
              <w:rPr>
                <w:rFonts w:ascii="標楷體" w:eastAsia="標楷體" w:hAnsi="標楷體" w:hint="eastAsia"/>
                <w:szCs w:val="24"/>
              </w:rPr>
              <w:t>第四屆高中部</w:t>
            </w:r>
            <w:proofErr w:type="gramEnd"/>
            <w:r w:rsidRPr="00B2485E">
              <w:rPr>
                <w:rFonts w:ascii="標楷體" w:eastAsia="標楷體" w:hAnsi="標楷體" w:hint="eastAsia"/>
                <w:szCs w:val="24"/>
              </w:rPr>
              <w:t>學生畢業展演劇目《殺四門》、《三借芭蕉扇》擔任指導編排教師。</w:t>
            </w:r>
          </w:p>
          <w:p w:rsidR="0067677C" w:rsidRPr="00B2485E" w:rsidRDefault="00341AE6" w:rsidP="00341AE6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2007年至2009年</w:t>
            </w:r>
          </w:p>
          <w:p w:rsidR="00341AE6" w:rsidRPr="00B2485E" w:rsidRDefault="00341AE6" w:rsidP="006767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參與製作「國立台灣戲曲學校年度畢業公演」《八仙過海》、《相親節》、《仙旅奇緣》、《錯冇錯》、《李阿三嫁阿母》、《金雁橋》等劇目。</w:t>
            </w:r>
          </w:p>
          <w:p w:rsidR="0067677C" w:rsidRPr="00B2485E" w:rsidRDefault="00341AE6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2007年至2008年</w:t>
            </w:r>
          </w:p>
          <w:p w:rsidR="00EE6D01" w:rsidRPr="00B2485E" w:rsidRDefault="00341AE6" w:rsidP="006767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t>其它各職業客家劇團編排錄製於客家電視台播出節目：《莊周試妻》、《劉秀復國》、《棋盤山》、《春江月》等。</w:t>
            </w:r>
          </w:p>
          <w:p w:rsidR="00EE6D01" w:rsidRPr="00B2485E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Tr="00563937">
        <w:tc>
          <w:tcPr>
            <w:tcW w:w="8522" w:type="dxa"/>
            <w:gridSpan w:val="2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B2485E">
              <w:rPr>
                <w:rFonts w:ascii="標楷體" w:eastAsia="標楷體" w:hAnsi="標楷體" w:hint="eastAsia"/>
                <w:szCs w:val="24"/>
              </w:rPr>
              <w:lastRenderedPageBreak/>
              <w:t>九、承接計畫(研究計畫、合作計畫、產業計畫)</w:t>
            </w:r>
          </w:p>
        </w:tc>
      </w:tr>
      <w:tr w:rsidR="00EE6D01" w:rsidTr="00563937">
        <w:tc>
          <w:tcPr>
            <w:tcW w:w="8522" w:type="dxa"/>
            <w:gridSpan w:val="2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4327D" w:rsidRPr="0014327D" w:rsidRDefault="0014327D" w:rsidP="0014327D">
      <w:pPr>
        <w:rPr>
          <w:rFonts w:ascii="標楷體" w:eastAsia="標楷體" w:hAnsi="標楷體"/>
          <w:szCs w:val="24"/>
        </w:rPr>
      </w:pPr>
    </w:p>
    <w:sectPr w:rsidR="0014327D" w:rsidRPr="00143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B0" w:rsidRDefault="007125B0" w:rsidP="003745C2">
      <w:r>
        <w:separator/>
      </w:r>
    </w:p>
  </w:endnote>
  <w:endnote w:type="continuationSeparator" w:id="0">
    <w:p w:rsidR="007125B0" w:rsidRDefault="007125B0" w:rsidP="0037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B0" w:rsidRDefault="007125B0" w:rsidP="003745C2">
      <w:r>
        <w:separator/>
      </w:r>
    </w:p>
  </w:footnote>
  <w:footnote w:type="continuationSeparator" w:id="0">
    <w:p w:rsidR="007125B0" w:rsidRDefault="007125B0" w:rsidP="0037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A2D"/>
    <w:multiLevelType w:val="hybridMultilevel"/>
    <w:tmpl w:val="43F807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ED6857"/>
    <w:multiLevelType w:val="hybridMultilevel"/>
    <w:tmpl w:val="18B41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3831C3"/>
    <w:multiLevelType w:val="hybridMultilevel"/>
    <w:tmpl w:val="45CE57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827366"/>
    <w:multiLevelType w:val="hybridMultilevel"/>
    <w:tmpl w:val="ADD0B1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04B250C"/>
    <w:multiLevelType w:val="hybridMultilevel"/>
    <w:tmpl w:val="F7201E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6CA25D6"/>
    <w:multiLevelType w:val="hybridMultilevel"/>
    <w:tmpl w:val="99EC5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8970DFC"/>
    <w:multiLevelType w:val="hybridMultilevel"/>
    <w:tmpl w:val="6BCCC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D8663F1"/>
    <w:multiLevelType w:val="hybridMultilevel"/>
    <w:tmpl w:val="E11EF2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0C72D5D"/>
    <w:multiLevelType w:val="hybridMultilevel"/>
    <w:tmpl w:val="0A84A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2F2183"/>
    <w:multiLevelType w:val="hybridMultilevel"/>
    <w:tmpl w:val="8FAAE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65424B0"/>
    <w:multiLevelType w:val="hybridMultilevel"/>
    <w:tmpl w:val="362C89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B2A1392"/>
    <w:multiLevelType w:val="hybridMultilevel"/>
    <w:tmpl w:val="199488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1D85447"/>
    <w:multiLevelType w:val="hybridMultilevel"/>
    <w:tmpl w:val="BD82D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9BA437B"/>
    <w:multiLevelType w:val="hybridMultilevel"/>
    <w:tmpl w:val="FA36A4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18D06D5"/>
    <w:multiLevelType w:val="hybridMultilevel"/>
    <w:tmpl w:val="7C624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752616F"/>
    <w:multiLevelType w:val="hybridMultilevel"/>
    <w:tmpl w:val="78B67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4"/>
  </w:num>
  <w:num w:numId="8">
    <w:abstractNumId w:val="10"/>
  </w:num>
  <w:num w:numId="9">
    <w:abstractNumId w:val="13"/>
  </w:num>
  <w:num w:numId="10">
    <w:abstractNumId w:val="8"/>
  </w:num>
  <w:num w:numId="11">
    <w:abstractNumId w:val="5"/>
  </w:num>
  <w:num w:numId="12">
    <w:abstractNumId w:val="15"/>
  </w:num>
  <w:num w:numId="13">
    <w:abstractNumId w:val="0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D"/>
    <w:rsid w:val="00063112"/>
    <w:rsid w:val="0014327D"/>
    <w:rsid w:val="00155056"/>
    <w:rsid w:val="001C7220"/>
    <w:rsid w:val="00341AE6"/>
    <w:rsid w:val="0034566D"/>
    <w:rsid w:val="0037210E"/>
    <w:rsid w:val="003745C2"/>
    <w:rsid w:val="00471614"/>
    <w:rsid w:val="0056605C"/>
    <w:rsid w:val="00626326"/>
    <w:rsid w:val="0067677C"/>
    <w:rsid w:val="00690CDB"/>
    <w:rsid w:val="007125B0"/>
    <w:rsid w:val="0077219C"/>
    <w:rsid w:val="007D2ACE"/>
    <w:rsid w:val="00904397"/>
    <w:rsid w:val="00921B9E"/>
    <w:rsid w:val="009528D2"/>
    <w:rsid w:val="00A125F8"/>
    <w:rsid w:val="00A858E8"/>
    <w:rsid w:val="00B15D39"/>
    <w:rsid w:val="00B2485E"/>
    <w:rsid w:val="00B40CDA"/>
    <w:rsid w:val="00BD4004"/>
    <w:rsid w:val="00CC1A34"/>
    <w:rsid w:val="00DC6CEA"/>
    <w:rsid w:val="00E2048B"/>
    <w:rsid w:val="00E7374D"/>
    <w:rsid w:val="00E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45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45C2"/>
    <w:rPr>
      <w:sz w:val="20"/>
      <w:szCs w:val="20"/>
    </w:rPr>
  </w:style>
  <w:style w:type="paragraph" w:styleId="a8">
    <w:name w:val="List Paragraph"/>
    <w:basedOn w:val="a"/>
    <w:uiPriority w:val="34"/>
    <w:qFormat/>
    <w:rsid w:val="00341A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45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45C2"/>
    <w:rPr>
      <w:sz w:val="20"/>
      <w:szCs w:val="20"/>
    </w:rPr>
  </w:style>
  <w:style w:type="paragraph" w:styleId="a8">
    <w:name w:val="List Paragraph"/>
    <w:basedOn w:val="a"/>
    <w:uiPriority w:val="34"/>
    <w:qFormat/>
    <w:rsid w:val="00341A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20160419_win7</cp:lastModifiedBy>
  <cp:revision>5</cp:revision>
  <cp:lastPrinted>2019-08-28T07:09:00Z</cp:lastPrinted>
  <dcterms:created xsi:type="dcterms:W3CDTF">2021-04-20T09:11:00Z</dcterms:created>
  <dcterms:modified xsi:type="dcterms:W3CDTF">2021-08-24T03:13:00Z</dcterms:modified>
</cp:coreProperties>
</file>